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1"/>
      </w:tblGrid>
      <w:tr w:rsidR="0014190B" w:rsidRPr="0014190B" w:rsidTr="0014190B">
        <w:trPr>
          <w:trHeight w:val="42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0B" w:rsidRPr="00C96D23" w:rsidRDefault="005C10A2" w:rsidP="00B04C41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2016年歲末祝福「深入經藏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智慧如海」</w:t>
            </w:r>
            <w:r w:rsidR="0014190B" w:rsidRPr="00C96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教學影帶</w:t>
            </w:r>
            <w:r w:rsidR="00B04C41" w:rsidRPr="00C96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使用說明</w:t>
            </w:r>
            <w:r w:rsidR="00B04C4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與</w:t>
            </w:r>
            <w:r w:rsidR="0014190B" w:rsidRPr="00C96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目錄</w:t>
            </w:r>
          </w:p>
          <w:p w:rsidR="00295078" w:rsidRDefault="00295078" w:rsidP="00295078">
            <w:pPr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  <w:r w:rsidRPr="0044607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◎教學影帶使用說明：</w:t>
            </w:r>
          </w:p>
          <w:p w:rsidR="00295078" w:rsidRPr="003F43E4" w:rsidRDefault="00295078" w:rsidP="00295078">
            <w:pPr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  <w:u w:val="single"/>
              </w:rPr>
            </w:pPr>
            <w:r w:rsidRPr="003F43E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  <w:u w:val="single"/>
              </w:rPr>
              <w:t>壹、《無量義經》教學資源：</w:t>
            </w:r>
          </w:p>
          <w:p w:rsidR="00295078" w:rsidRDefault="00295078" w:rsidP="003F43E4">
            <w:pPr>
              <w:ind w:leftChars="104" w:left="964" w:hangingChars="223" w:hanging="71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一、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《無量義經》教學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影帶以慈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濟五十週年版本為主，法海區的動作為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原輕安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區動作呈現；已全數上架。</w:t>
            </w:r>
          </w:p>
          <w:p w:rsidR="00B04C41" w:rsidRDefault="00B04C41" w:rsidP="003F43E4">
            <w:pPr>
              <w:ind w:leftChars="104" w:left="964" w:hangingChars="223" w:hanging="71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二、《無量義經》教學資源</w:t>
            </w:r>
            <w:r w:rsidRPr="00B04C4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路徑：</w:t>
            </w:r>
          </w:p>
          <w:p w:rsidR="00295078" w:rsidRDefault="00B04C41" w:rsidP="003F43E4">
            <w:pPr>
              <w:ind w:leftChars="104" w:left="964" w:hangingChars="223" w:hanging="71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 xml:space="preserve">    </w:t>
            </w:r>
            <w:r w:rsidRPr="00B04C4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慈濟精進資源網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-</w:t>
            </w:r>
            <w:r w:rsidRPr="00B04C4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-&gt;登入自己的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LDAP</w:t>
            </w:r>
            <w:r w:rsidRPr="00B04C4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帳號及密碼--&gt;進入頁面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後</w:t>
            </w:r>
            <w:r w:rsidRPr="00B04C4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，請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點選</w:t>
            </w:r>
            <w:r w:rsidRPr="00B04C4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左邊</w:t>
            </w:r>
            <w:r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「淨化人心/歲末祝福/點選到「2」頁/</w:t>
            </w:r>
            <w:r w:rsidR="003F43E4"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《</w:t>
            </w:r>
            <w:r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無量義經</w:t>
            </w:r>
            <w:r w:rsidR="003F43E4"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》</w:t>
            </w:r>
            <w:proofErr w:type="gramStart"/>
            <w:r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入經藏教學</w:t>
            </w:r>
            <w:proofErr w:type="gramEnd"/>
            <w:r w:rsid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影</w:t>
            </w:r>
            <w:r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帶</w:t>
            </w:r>
            <w:r w:rsidR="003F43E4" w:rsidRPr="003F43E4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」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。</w:t>
            </w:r>
          </w:p>
          <w:p w:rsidR="00295078" w:rsidRPr="003F43E4" w:rsidRDefault="00295078" w:rsidP="003F43E4">
            <w:pPr>
              <w:ind w:left="647" w:hangingChars="202" w:hanging="647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  <w:u w:val="single"/>
              </w:rPr>
            </w:pPr>
            <w:r w:rsidRPr="003F43E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  <w:u w:val="single"/>
              </w:rPr>
              <w:t>貳、《藥師如來十二大願》教學資源：</w:t>
            </w:r>
          </w:p>
          <w:p w:rsidR="00295078" w:rsidRDefault="003F43E4" w:rsidP="003F43E4">
            <w:pPr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一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、上架日期\內容：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《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藥師如來十二大願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》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序曲</w:t>
            </w:r>
            <w:r w:rsidR="00295078"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~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第六願之教學資源於10月5日前上架，內容</w:t>
            </w:r>
            <w:proofErr w:type="gramStart"/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詳</w:t>
            </w:r>
            <w:proofErr w:type="gramEnd"/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如下表說明。</w:t>
            </w:r>
          </w:p>
          <w:p w:rsidR="00295078" w:rsidRDefault="00295078" w:rsidP="003F43E4">
            <w:pPr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 xml:space="preserve">    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《</w:t>
            </w:r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藥師如來十二大願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》</w:t>
            </w:r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第七願~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十二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願及終曲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教學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資源，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將陸續於</w:t>
            </w:r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月底前上架。</w:t>
            </w:r>
          </w:p>
          <w:p w:rsidR="00295078" w:rsidRPr="00D9533F" w:rsidRDefault="00295078" w:rsidP="003F43E4">
            <w:pPr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 xml:space="preserve">    </w:t>
            </w:r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請第一輪上人場次的區域斟酌選擇「深入經藏</w:t>
            </w:r>
            <w:proofErr w:type="gramStart"/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‧</w:t>
            </w:r>
            <w:proofErr w:type="gramEnd"/>
            <w:r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智慧如海」的演繹曲目。</w:t>
            </w:r>
          </w:p>
          <w:p w:rsidR="00295078" w:rsidRDefault="003F43E4" w:rsidP="003F43E4">
            <w:pPr>
              <w:ind w:leftChars="105" w:left="962" w:hangingChars="222" w:hanging="71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二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、《藥師如來十二大願》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序曲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以功能場次及志業體場次為主，因其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肢體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動作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較大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，不適宜穿著旗袍呈現。</w:t>
            </w:r>
          </w:p>
          <w:p w:rsidR="00334D7C" w:rsidRDefault="00334D7C" w:rsidP="003F43E4">
            <w:pPr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三、序曲及第三願，有部分段落刪除，請以教學影帶的段落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為主。</w:t>
            </w:r>
          </w:p>
          <w:p w:rsidR="00295078" w:rsidRDefault="00334D7C" w:rsidP="003F43E4">
            <w:pPr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四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、《藥師如來十二大願》第一願~第十二願，演繹說明：</w:t>
            </w:r>
          </w:p>
          <w:p w:rsidR="00295078" w:rsidRDefault="00295078" w:rsidP="003F43E4">
            <w:pPr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1.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每願之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第一句~第八句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偈誦均以手語</w:t>
            </w:r>
            <w:proofErr w:type="gramEnd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呈現。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手語提供「完整版」與「簡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lastRenderedPageBreak/>
              <w:t>化版」兩種版本，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「簡化版」特別為慈誠設計，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由社區自行決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定使用版本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。</w:t>
            </w:r>
          </w:p>
          <w:p w:rsidR="00295078" w:rsidRDefault="00295078" w:rsidP="003F43E4">
            <w:pPr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2.第九句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之後均為妙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音動作。</w:t>
            </w:r>
          </w:p>
          <w:p w:rsidR="00295078" w:rsidRDefault="00295078" w:rsidP="003F43E4">
            <w:pPr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3.每場呈現方式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及練習規劃，請務必由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組隊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、活動團隊、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入經藏種子</w:t>
            </w:r>
            <w:proofErr w:type="gramEnd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團隊互相共識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，以合和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互協深入經藏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。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入經藏以</w:t>
            </w:r>
            <w:proofErr w:type="gramEnd"/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「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手語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演繹完整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\手語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演繹簡化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\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妙音演繹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」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教學影帶為主，提供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資源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讓入經藏</w:t>
            </w:r>
            <w:proofErr w:type="gramEnd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菩薩自修；簡化隊形，減少集合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共修時間。</w:t>
            </w:r>
          </w:p>
          <w:p w:rsidR="00295078" w:rsidRDefault="00334D7C" w:rsidP="003F43E4">
            <w:pPr>
              <w:ind w:leftChars="107" w:left="702" w:hangingChars="139" w:hanging="445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五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、教學影帶學習之提醒：</w:t>
            </w:r>
          </w:p>
          <w:p w:rsidR="00295078" w:rsidRDefault="00295078" w:rsidP="003F43E4">
            <w:pPr>
              <w:ind w:leftChars="225" w:left="962" w:hangingChars="132" w:hanging="42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1.「手語演繹」、「妙音演繹」教學影帶</w:t>
            </w:r>
            <w:r w:rsidR="00DE0D6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：呈現手語、妙音動作與節拍。</w:t>
            </w:r>
          </w:p>
          <w:p w:rsidR="00295078" w:rsidRDefault="00295078" w:rsidP="003F43E4">
            <w:pPr>
              <w:ind w:leftChars="225" w:left="962" w:hangingChars="132" w:hanging="42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6D7AA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2.「舞台演繹」、「法海演繹」、「全景演繹」教學影帶</w:t>
            </w:r>
            <w:r w:rsidR="00DE0D6E" w:rsidRPr="006D7AA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：提供整體呈現之參考。</w:t>
            </w:r>
          </w:p>
          <w:p w:rsidR="003F43E4" w:rsidRPr="003F43E4" w:rsidRDefault="00334D7C" w:rsidP="003F43E4">
            <w:pPr>
              <w:ind w:leftChars="107" w:left="702" w:hangingChars="139" w:hanging="445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六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、《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藥師如來十二大願》教學資源：</w:t>
            </w:r>
          </w:p>
          <w:p w:rsidR="00941F38" w:rsidRPr="004332B9" w:rsidRDefault="003F43E4" w:rsidP="003F43E4">
            <w:pPr>
              <w:ind w:leftChars="284" w:left="704" w:hangingChars="7" w:hanging="22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4332B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慈濟精進資源網--&gt;登入自己的LDAP帳號及密碼--&gt;進入頁面後，請點選左邊「淨化人心/歲末祝福/點選到「2」頁/《藥師如來十二大願》</w:t>
            </w:r>
            <w:proofErr w:type="gramStart"/>
            <w:r w:rsidRPr="004332B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入經藏教學</w:t>
            </w:r>
            <w:proofErr w:type="gramEnd"/>
            <w:r w:rsidRPr="004332B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影帶」。</w:t>
            </w:r>
          </w:p>
          <w:p w:rsidR="00140529" w:rsidRPr="00990A45" w:rsidRDefault="00140529" w:rsidP="00140529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◎《序曲》目錄：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70"/>
              <w:gridCol w:w="5103"/>
              <w:gridCol w:w="1947"/>
            </w:tblGrid>
            <w:tr w:rsidR="00791069" w:rsidTr="00791069">
              <w:trPr>
                <w:trHeight w:hRule="exact" w:val="699"/>
              </w:trPr>
              <w:tc>
                <w:tcPr>
                  <w:tcW w:w="3370" w:type="dxa"/>
                  <w:shd w:val="clear" w:color="auto" w:fill="D9D9D9" w:themeFill="background1" w:themeFillShade="D9"/>
                  <w:vAlign w:val="center"/>
                </w:tcPr>
                <w:p w:rsidR="00791069" w:rsidRPr="00140529" w:rsidRDefault="00791069" w:rsidP="00CA7F8C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曲目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791069" w:rsidRPr="00140529" w:rsidRDefault="00791069" w:rsidP="00CA7F8C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 w:rsidRPr="0014052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內容</w:t>
                  </w: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  <w:vAlign w:val="center"/>
                </w:tcPr>
                <w:p w:rsidR="00791069" w:rsidRPr="00140529" w:rsidRDefault="00791069" w:rsidP="00791069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檔案格式</w:t>
                  </w:r>
                </w:p>
              </w:tc>
            </w:tr>
            <w:tr w:rsidR="00791069" w:rsidTr="00791069">
              <w:trPr>
                <w:trHeight w:hRule="exact" w:val="567"/>
              </w:trPr>
              <w:tc>
                <w:tcPr>
                  <w:tcW w:w="3370" w:type="dxa"/>
                  <w:vMerge w:val="restart"/>
                  <w:vAlign w:val="center"/>
                </w:tcPr>
                <w:p w:rsidR="00791069" w:rsidRDefault="00791069" w:rsidP="00CA7F8C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3B3B7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2"/>
                      <w:szCs w:val="28"/>
                    </w:rPr>
                    <w:t>00序曲</w:t>
                  </w:r>
                </w:p>
              </w:tc>
              <w:tc>
                <w:tcPr>
                  <w:tcW w:w="5103" w:type="dxa"/>
                  <w:vAlign w:val="center"/>
                </w:tcPr>
                <w:p w:rsidR="00791069" w:rsidRPr="00397127" w:rsidRDefault="00791069" w:rsidP="00CA7F8C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0-1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序曲</w:t>
                  </w:r>
                  <w:r w:rsidRPr="0014190B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妙音演繹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rPr>
                <w:trHeight w:hRule="exact" w:val="567"/>
              </w:trPr>
              <w:tc>
                <w:tcPr>
                  <w:tcW w:w="3370" w:type="dxa"/>
                  <w:vMerge/>
                  <w:vAlign w:val="center"/>
                </w:tcPr>
                <w:p w:rsidR="00791069" w:rsidRDefault="00791069" w:rsidP="00CA7F8C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91069" w:rsidRPr="00397127" w:rsidRDefault="00791069" w:rsidP="00CA7F8C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0-2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序曲</w:t>
                  </w:r>
                  <w:r w:rsidRPr="0014190B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舞台演繹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rPr>
                <w:trHeight w:hRule="exact" w:val="567"/>
              </w:trPr>
              <w:tc>
                <w:tcPr>
                  <w:tcW w:w="3370" w:type="dxa"/>
                  <w:vMerge/>
                  <w:vAlign w:val="center"/>
                </w:tcPr>
                <w:p w:rsidR="00791069" w:rsidRDefault="00791069" w:rsidP="00CA7F8C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91069" w:rsidRPr="00397127" w:rsidRDefault="00791069" w:rsidP="00CA7F8C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0-3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序曲</w:t>
                  </w:r>
                  <w:r w:rsidRPr="0014190B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法海演繹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rPr>
                <w:trHeight w:hRule="exact" w:val="567"/>
              </w:trPr>
              <w:tc>
                <w:tcPr>
                  <w:tcW w:w="3370" w:type="dxa"/>
                  <w:vMerge/>
                  <w:vAlign w:val="center"/>
                </w:tcPr>
                <w:p w:rsidR="00791069" w:rsidRDefault="00791069" w:rsidP="00CA7F8C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91069" w:rsidRPr="00397127" w:rsidRDefault="00791069" w:rsidP="00CA7F8C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0-4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序曲</w:t>
                  </w:r>
                  <w:r w:rsidRPr="0014190B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全景演繹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</w:tbl>
          <w:p w:rsidR="00334D7C" w:rsidRDefault="00334D7C" w:rsidP="00140529">
            <w:pPr>
              <w:widowControl/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140529" w:rsidRPr="00990A45" w:rsidRDefault="00140529" w:rsidP="00140529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◎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40"/>
                <w:szCs w:val="32"/>
              </w:rPr>
              <w:t>《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第一生佛平等願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40"/>
                <w:szCs w:val="32"/>
              </w:rPr>
              <w:t>》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目錄：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70"/>
              <w:gridCol w:w="5103"/>
              <w:gridCol w:w="1947"/>
            </w:tblGrid>
            <w:tr w:rsidR="00791069" w:rsidTr="00791069">
              <w:tc>
                <w:tcPr>
                  <w:tcW w:w="3370" w:type="dxa"/>
                  <w:shd w:val="clear" w:color="auto" w:fill="D9D9D9" w:themeFill="background1" w:themeFillShade="D9"/>
                </w:tcPr>
                <w:p w:rsidR="00791069" w:rsidRPr="00140529" w:rsidRDefault="00791069" w:rsidP="002C263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曲目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</w:tcPr>
                <w:p w:rsidR="00791069" w:rsidRPr="00140529" w:rsidRDefault="00791069" w:rsidP="002C263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 w:rsidRPr="0014052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內容</w:t>
                  </w: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</w:tcPr>
                <w:p w:rsidR="00791069" w:rsidRPr="00140529" w:rsidRDefault="00791069" w:rsidP="00791069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檔案格式</w:t>
                  </w:r>
                </w:p>
              </w:tc>
            </w:tr>
            <w:tr w:rsidR="00791069" w:rsidTr="003B3B78">
              <w:tc>
                <w:tcPr>
                  <w:tcW w:w="3370" w:type="dxa"/>
                  <w:vMerge w:val="restart"/>
                  <w:vAlign w:val="center"/>
                </w:tcPr>
                <w:p w:rsidR="00791069" w:rsidRDefault="00791069" w:rsidP="003B3B78">
                  <w:pPr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79106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2"/>
                      <w:szCs w:val="28"/>
                    </w:rPr>
                    <w:t>01第一生佛平等願</w:t>
                  </w:r>
                </w:p>
              </w:tc>
              <w:tc>
                <w:tcPr>
                  <w:tcW w:w="5103" w:type="dxa"/>
                </w:tcPr>
                <w:p w:rsidR="00791069" w:rsidRDefault="00791069" w:rsidP="00013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1-1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手語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提示圖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完整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PDF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013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C96D23">
                    <w:rPr>
                      <w:rFonts w:ascii="Times New Roman" w:eastAsia="新細明體" w:hAnsi="Times New Roman" w:cs="Times New Roman" w:hint="eastAsia"/>
                      <w:color w:val="000000" w:themeColor="text1"/>
                      <w:kern w:val="0"/>
                      <w:sz w:val="28"/>
                      <w:szCs w:val="28"/>
                    </w:rPr>
                    <w:t>1-2</w:t>
                  </w:r>
                  <w:r w:rsidRPr="00C96D23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8"/>
                      <w:szCs w:val="28"/>
                    </w:rPr>
                    <w:t>第一生佛平等願</w:t>
                  </w:r>
                  <w:r w:rsidRPr="00C96D23">
                    <w:rPr>
                      <w:rFonts w:ascii="Times New Roman" w:eastAsia="新細明體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-</w:t>
                  </w:r>
                  <w:r w:rsidRPr="00C96D23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8"/>
                      <w:szCs w:val="28"/>
                    </w:rPr>
                    <w:t>手語提示圖簡化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PDF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1-3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手語講解完整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1-4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手語演繹完整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1-5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手語演繹簡化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1-6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妙音講解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14052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妙音演繹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14052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舞台演繹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法海演繹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第一生佛平等願</w:t>
                  </w:r>
                  <w:r w:rsidRPr="0014190B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14190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全景演繹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</w:tbl>
          <w:p w:rsidR="00140529" w:rsidRPr="0014190B" w:rsidRDefault="00140529" w:rsidP="0014052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93006" w:rsidRDefault="00F93006"/>
    <w:p w:rsidR="00CA7F8C" w:rsidRPr="00990A45" w:rsidRDefault="00F93006" w:rsidP="00791069">
      <w:pPr>
        <w:widowControl/>
        <w:tabs>
          <w:tab w:val="left" w:pos="0"/>
        </w:tabs>
        <w:rPr>
          <w:b/>
        </w:rPr>
      </w:pPr>
      <w:r>
        <w:br w:type="page"/>
      </w:r>
      <w:r w:rsidR="00CA7F8C"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◎《第二開曉事業願》目錄：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03"/>
        <w:gridCol w:w="1985"/>
      </w:tblGrid>
      <w:tr w:rsidR="00791069" w:rsidTr="00791069"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91069" w:rsidRPr="00140529" w:rsidRDefault="00791069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791069" w:rsidTr="003B3B78">
        <w:tc>
          <w:tcPr>
            <w:tcW w:w="3403" w:type="dxa"/>
            <w:vMerge w:val="restart"/>
            <w:vAlign w:val="center"/>
          </w:tcPr>
          <w:p w:rsidR="00791069" w:rsidRDefault="00791069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02</w:t>
            </w:r>
            <w:proofErr w:type="gramStart"/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第二開曉事業</w:t>
            </w:r>
            <w:proofErr w:type="gramEnd"/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願</w:t>
            </w:r>
          </w:p>
        </w:tc>
        <w:tc>
          <w:tcPr>
            <w:tcW w:w="5103" w:type="dxa"/>
          </w:tcPr>
          <w:p w:rsidR="00791069" w:rsidRDefault="00791069" w:rsidP="00CA7F8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2-1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完整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791069" w:rsidTr="00C649D7">
        <w:tc>
          <w:tcPr>
            <w:tcW w:w="3403" w:type="dxa"/>
            <w:vMerge/>
          </w:tcPr>
          <w:p w:rsidR="00791069" w:rsidRDefault="00791069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013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2-2</w:t>
            </w:r>
            <w:proofErr w:type="gramStart"/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第二開曉事業</w:t>
            </w:r>
            <w:proofErr w:type="gramEnd"/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願</w:t>
            </w:r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手語提示圖簡化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-3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-4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2-5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2-6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2-7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妙音演繹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2-8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舞台演繹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2-9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791069" w:rsidTr="0052496E">
        <w:tc>
          <w:tcPr>
            <w:tcW w:w="3403" w:type="dxa"/>
            <w:vMerge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791069" w:rsidRDefault="00791069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2-10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第二開曉事業</w:t>
            </w:r>
            <w:proofErr w:type="gramEnd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全景演繹</w:t>
            </w:r>
          </w:p>
        </w:tc>
        <w:tc>
          <w:tcPr>
            <w:tcW w:w="1985" w:type="dxa"/>
            <w:vAlign w:val="center"/>
          </w:tcPr>
          <w:p w:rsidR="00791069" w:rsidRPr="00791069" w:rsidRDefault="00791069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65680F" w:rsidRDefault="0065680F"/>
    <w:p w:rsidR="0065680F" w:rsidRDefault="0065680F">
      <w:pPr>
        <w:widowControl/>
      </w:pPr>
      <w:r>
        <w:br w:type="page"/>
      </w:r>
    </w:p>
    <w:p w:rsidR="00CA7F8C" w:rsidRPr="00990A45" w:rsidRDefault="00CA7F8C">
      <w:pP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◎《第三無盡資生願》目錄：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24"/>
        <w:gridCol w:w="1964"/>
      </w:tblGrid>
      <w:tr w:rsidR="00791069" w:rsidTr="00791069"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791069" w:rsidRPr="00140529" w:rsidRDefault="003B3B78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3B3B78">
        <w:tc>
          <w:tcPr>
            <w:tcW w:w="3403" w:type="dxa"/>
            <w:vMerge w:val="restart"/>
            <w:vAlign w:val="center"/>
          </w:tcPr>
          <w:p w:rsidR="003B3B78" w:rsidRPr="00791069" w:rsidRDefault="003B3B78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03第三</w:t>
            </w:r>
            <w:proofErr w:type="gramStart"/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無盡資生願</w:t>
            </w:r>
            <w:proofErr w:type="gramEnd"/>
          </w:p>
        </w:tc>
        <w:tc>
          <w:tcPr>
            <w:tcW w:w="5124" w:type="dxa"/>
          </w:tcPr>
          <w:p w:rsidR="003B3B78" w:rsidRDefault="003B3B78" w:rsidP="00013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3-1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第三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無盡資生願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完整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2F424F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3B3B78" w:rsidRDefault="003B3B78" w:rsidP="00013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3-3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第三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無盡資生願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簡化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2732F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3-3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第三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無盡資生願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2732F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3-4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第三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無盡資生願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2732F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3-5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第三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無盡資生願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791069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3-6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第三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無盡資生願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2732FC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3-7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第三</w:t>
            </w:r>
            <w:proofErr w:type="gramStart"/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無盡資生願</w:t>
            </w:r>
            <w:proofErr w:type="gramEnd"/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妙音演繹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2732FC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3-8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第三</w:t>
            </w:r>
            <w:proofErr w:type="gramStart"/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無盡資生願</w:t>
            </w:r>
            <w:proofErr w:type="gramEnd"/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全景演繹</w:t>
            </w:r>
          </w:p>
        </w:tc>
        <w:tc>
          <w:tcPr>
            <w:tcW w:w="1964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D9533F" w:rsidRDefault="00D9533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</w:p>
    <w:p w:rsidR="00D9533F" w:rsidRDefault="00D9533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6"/>
          <w:szCs w:val="32"/>
        </w:rPr>
        <w:br w:type="page"/>
      </w:r>
    </w:p>
    <w:p w:rsidR="00013638" w:rsidRPr="00990A45" w:rsidRDefault="00013638" w:rsidP="00013638">
      <w:pP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◎《第四安立大道願》目錄：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40"/>
        <w:gridCol w:w="1948"/>
      </w:tblGrid>
      <w:tr w:rsidR="00791069" w:rsidTr="00791069"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791069" w:rsidRPr="00140529" w:rsidRDefault="003B3B78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3B3B78">
        <w:tc>
          <w:tcPr>
            <w:tcW w:w="3403" w:type="dxa"/>
            <w:vMerge w:val="restart"/>
            <w:vAlign w:val="center"/>
          </w:tcPr>
          <w:p w:rsidR="003B3B78" w:rsidRPr="00791069" w:rsidRDefault="003B3B78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04第四安立大道願</w:t>
            </w:r>
          </w:p>
        </w:tc>
        <w:tc>
          <w:tcPr>
            <w:tcW w:w="514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-1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第四安立大道願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完整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351FAE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Default="003B3B78" w:rsidP="006C08A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4-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第四安立大道願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簡化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1D44F1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Default="003B3B78" w:rsidP="006C08A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4-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第四安立大道願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D44F1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4-4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第四安立大道願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D44F1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4-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第四安立大道願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96D23" w:rsidRPr="00C96D23" w:rsidTr="00791069">
        <w:tc>
          <w:tcPr>
            <w:tcW w:w="3403" w:type="dxa"/>
            <w:vMerge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40" w:type="dxa"/>
            <w:vAlign w:val="center"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4-</w:t>
            </w:r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第四安立大道願</w:t>
            </w:r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48" w:type="dxa"/>
            <w:vAlign w:val="center"/>
          </w:tcPr>
          <w:p w:rsidR="003B3B78" w:rsidRPr="00C96D23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C96D23" w:rsidRPr="00C96D23" w:rsidTr="001D44F1">
        <w:tc>
          <w:tcPr>
            <w:tcW w:w="3403" w:type="dxa"/>
            <w:vMerge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4-7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第四安立大道願</w:t>
            </w:r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妙音演繹</w:t>
            </w:r>
          </w:p>
        </w:tc>
        <w:tc>
          <w:tcPr>
            <w:tcW w:w="1948" w:type="dxa"/>
            <w:vAlign w:val="center"/>
          </w:tcPr>
          <w:p w:rsidR="003B3B78" w:rsidRPr="00C96D23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C96D23" w:rsidRPr="00C96D23" w:rsidTr="001D44F1">
        <w:tc>
          <w:tcPr>
            <w:tcW w:w="3403" w:type="dxa"/>
            <w:vMerge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C96D23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4-8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第四安立大道願</w:t>
            </w:r>
            <w:r w:rsidRPr="00C96D23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C96D2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全景演繹</w:t>
            </w:r>
          </w:p>
        </w:tc>
        <w:tc>
          <w:tcPr>
            <w:tcW w:w="1948" w:type="dxa"/>
            <w:vAlign w:val="center"/>
          </w:tcPr>
          <w:p w:rsidR="003B3B78" w:rsidRPr="00C96D23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</w:tbl>
    <w:p w:rsidR="0065680F" w:rsidRPr="00C96D23" w:rsidRDefault="0065680F">
      <w:pPr>
        <w:rPr>
          <w:rFonts w:ascii="標楷體" w:eastAsia="標楷體" w:hAnsi="標楷體" w:cs="Times New Roman"/>
          <w:color w:val="000000" w:themeColor="text1"/>
          <w:kern w:val="0"/>
          <w:sz w:val="36"/>
          <w:szCs w:val="32"/>
        </w:rPr>
      </w:pPr>
    </w:p>
    <w:p w:rsidR="0065680F" w:rsidRDefault="0065680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6"/>
          <w:szCs w:val="32"/>
        </w:rPr>
        <w:br w:type="page"/>
      </w:r>
    </w:p>
    <w:p w:rsidR="006C08A6" w:rsidRPr="00990A45" w:rsidRDefault="006C08A6" w:rsidP="006C08A6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</w:t>
      </w:r>
      <w:r w:rsidR="0065680F"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第五戒行清淨願</w:t>
      </w: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57"/>
        <w:gridCol w:w="1931"/>
      </w:tblGrid>
      <w:tr w:rsidR="00791069" w:rsidTr="00791069"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57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791069" w:rsidRPr="00140529" w:rsidRDefault="003B3B78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3B3B78">
        <w:tc>
          <w:tcPr>
            <w:tcW w:w="3403" w:type="dxa"/>
            <w:vMerge w:val="restart"/>
            <w:vAlign w:val="center"/>
          </w:tcPr>
          <w:p w:rsidR="003B3B78" w:rsidRDefault="003B3B78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05第五戒行清淨願</w:t>
            </w:r>
          </w:p>
        </w:tc>
        <w:tc>
          <w:tcPr>
            <w:tcW w:w="5157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5-1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完整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8C5708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5-2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簡化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5-3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791069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-4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Pr="0065680F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5-5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791069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  <w:vAlign w:val="center"/>
          </w:tcPr>
          <w:p w:rsidR="003B3B78" w:rsidRPr="0014190B" w:rsidRDefault="003B3B78" w:rsidP="0065680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-7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妙音演繹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Default="003B3B78" w:rsidP="0065680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舞台演繹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2C694E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5-9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2C694E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5-10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第五戒行清淨願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全景演繹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65680F" w:rsidRDefault="0065680F" w:rsidP="0065680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</w:p>
    <w:p w:rsidR="0065680F" w:rsidRDefault="0065680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6"/>
          <w:szCs w:val="32"/>
        </w:rPr>
        <w:br w:type="page"/>
      </w:r>
    </w:p>
    <w:p w:rsidR="0065680F" w:rsidRPr="00990A45" w:rsidRDefault="0065680F" w:rsidP="0065680F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◎《第六諸根具足願》目錄：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090"/>
        <w:gridCol w:w="1998"/>
      </w:tblGrid>
      <w:tr w:rsidR="003B3B78" w:rsidTr="003B3B78">
        <w:tc>
          <w:tcPr>
            <w:tcW w:w="3403" w:type="dxa"/>
            <w:shd w:val="clear" w:color="auto" w:fill="D9D9D9" w:themeFill="background1" w:themeFillShade="D9"/>
          </w:tcPr>
          <w:p w:rsidR="003B3B78" w:rsidRPr="00140529" w:rsidRDefault="003B3B78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090" w:type="dxa"/>
            <w:shd w:val="clear" w:color="auto" w:fill="D9D9D9" w:themeFill="background1" w:themeFillShade="D9"/>
          </w:tcPr>
          <w:p w:rsidR="003B3B78" w:rsidRPr="00140529" w:rsidRDefault="003B3B78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3B3B78" w:rsidRPr="00140529" w:rsidRDefault="003B3B78" w:rsidP="003B3B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3B3B78">
        <w:tc>
          <w:tcPr>
            <w:tcW w:w="3403" w:type="dxa"/>
            <w:vMerge w:val="restart"/>
            <w:vAlign w:val="center"/>
          </w:tcPr>
          <w:p w:rsidR="003B3B78" w:rsidRDefault="003B3B78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06第六</w:t>
            </w:r>
            <w:proofErr w:type="gramStart"/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諸根具足願</w:t>
            </w:r>
            <w:proofErr w:type="gramEnd"/>
          </w:p>
        </w:tc>
        <w:tc>
          <w:tcPr>
            <w:tcW w:w="5090" w:type="dxa"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6-1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完整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-2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提示圖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簡化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135EB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</w:tcPr>
          <w:p w:rsidR="003B3B78" w:rsidRDefault="003B3B78" w:rsidP="0065680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6-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-4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35EB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</w:tcPr>
          <w:p w:rsidR="003B3B78" w:rsidRPr="0065680F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6-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6-6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-7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妙音演繹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65680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6-</w:t>
            </w:r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舞台演繹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6-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14190B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6-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第六</w:t>
            </w:r>
            <w:proofErr w:type="gramStart"/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諸根具足願</w:t>
            </w:r>
            <w:proofErr w:type="gramEnd"/>
            <w:r w:rsidRPr="0014190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4190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全景演繹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6C08A6" w:rsidRPr="0065680F" w:rsidRDefault="006C08A6">
      <w:pPr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</w:p>
    <w:sectPr w:rsidR="006C08A6" w:rsidRPr="0065680F" w:rsidSect="001419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52" w:rsidRDefault="00787452" w:rsidP="00295078">
      <w:r>
        <w:separator/>
      </w:r>
    </w:p>
  </w:endnote>
  <w:endnote w:type="continuationSeparator" w:id="0">
    <w:p w:rsidR="00787452" w:rsidRDefault="00787452" w:rsidP="002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52" w:rsidRDefault="00787452" w:rsidP="00295078">
      <w:r>
        <w:separator/>
      </w:r>
    </w:p>
  </w:footnote>
  <w:footnote w:type="continuationSeparator" w:id="0">
    <w:p w:rsidR="00787452" w:rsidRDefault="00787452" w:rsidP="0029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0B"/>
    <w:rsid w:val="00013638"/>
    <w:rsid w:val="00140529"/>
    <w:rsid w:val="0014190B"/>
    <w:rsid w:val="00295078"/>
    <w:rsid w:val="00334D7C"/>
    <w:rsid w:val="00355060"/>
    <w:rsid w:val="00380BA9"/>
    <w:rsid w:val="0038623F"/>
    <w:rsid w:val="00397127"/>
    <w:rsid w:val="003B3B78"/>
    <w:rsid w:val="003F43E4"/>
    <w:rsid w:val="004332B9"/>
    <w:rsid w:val="00446070"/>
    <w:rsid w:val="005C10A2"/>
    <w:rsid w:val="005C24E1"/>
    <w:rsid w:val="005F0BBA"/>
    <w:rsid w:val="0065680F"/>
    <w:rsid w:val="006C08A6"/>
    <w:rsid w:val="006D7AAA"/>
    <w:rsid w:val="00787452"/>
    <w:rsid w:val="00791069"/>
    <w:rsid w:val="007E4CFF"/>
    <w:rsid w:val="00875258"/>
    <w:rsid w:val="00941F38"/>
    <w:rsid w:val="00990A45"/>
    <w:rsid w:val="009C3DAE"/>
    <w:rsid w:val="00AD2086"/>
    <w:rsid w:val="00B04C41"/>
    <w:rsid w:val="00C96D23"/>
    <w:rsid w:val="00CA7F8C"/>
    <w:rsid w:val="00D9533F"/>
    <w:rsid w:val="00DC5D82"/>
    <w:rsid w:val="00DE0D6E"/>
    <w:rsid w:val="00E9739A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0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0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0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0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Kaochiaching</dc:creator>
  <cp:lastModifiedBy>Kaochiaching</cp:lastModifiedBy>
  <cp:revision>14</cp:revision>
  <dcterms:created xsi:type="dcterms:W3CDTF">2016-10-03T01:56:00Z</dcterms:created>
  <dcterms:modified xsi:type="dcterms:W3CDTF">2016-10-03T05:35:00Z</dcterms:modified>
</cp:coreProperties>
</file>